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2013, poz. 907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</w:t>
      </w:r>
      <w:r w:rsidR="00F3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dostawą materiałów opatrunkowych – EZ/215/2</w:t>
      </w:r>
      <w:bookmarkStart w:id="0" w:name="_GoBack"/>
      <w:bookmarkEnd w:id="0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1/2015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3141A"/>
    <w:rsid w:val="003620BB"/>
    <w:rsid w:val="0036268D"/>
    <w:rsid w:val="007D3BF0"/>
    <w:rsid w:val="00930F78"/>
    <w:rsid w:val="00B9785A"/>
    <w:rsid w:val="00CE6F4F"/>
    <w:rsid w:val="00F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2015-02-11T09:06:00Z</dcterms:modified>
</cp:coreProperties>
</file>