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7" w:rsidRDefault="00203897" w:rsidP="00203897">
      <w:pPr>
        <w:jc w:val="both"/>
        <w:rPr>
          <w:b/>
          <w:sz w:val="22"/>
          <w:szCs w:val="22"/>
          <w:u w:val="single"/>
        </w:rPr>
      </w:pPr>
    </w:p>
    <w:p w:rsidR="00203897" w:rsidRDefault="00203897" w:rsidP="00203897">
      <w:pPr>
        <w:jc w:val="both"/>
        <w:rPr>
          <w:b/>
          <w:sz w:val="22"/>
          <w:szCs w:val="22"/>
          <w:u w:val="single"/>
        </w:rPr>
      </w:pPr>
    </w:p>
    <w:p w:rsidR="00203897" w:rsidRDefault="00203897" w:rsidP="00203897">
      <w:pPr>
        <w:jc w:val="both"/>
        <w:rPr>
          <w:b/>
          <w:sz w:val="22"/>
          <w:szCs w:val="22"/>
          <w:u w:val="single"/>
        </w:rPr>
      </w:pPr>
    </w:p>
    <w:p w:rsidR="00243AA6" w:rsidRPr="000415C4" w:rsidRDefault="00243AA6" w:rsidP="00243AA6">
      <w:pPr>
        <w:spacing w:line="276" w:lineRule="auto"/>
        <w:jc w:val="both"/>
      </w:pPr>
      <w:r w:rsidRPr="000415C4">
        <w:t xml:space="preserve">Wojewódzki Szpital Podkarpacki </w:t>
      </w:r>
    </w:p>
    <w:p w:rsidR="00243AA6" w:rsidRPr="000415C4" w:rsidRDefault="00243AA6" w:rsidP="00243AA6">
      <w:pPr>
        <w:spacing w:line="276" w:lineRule="auto"/>
        <w:jc w:val="both"/>
      </w:pPr>
      <w:r w:rsidRPr="000415C4">
        <w:t>im. Jana Pawła II w Krośnie</w:t>
      </w:r>
    </w:p>
    <w:p w:rsidR="00243AA6" w:rsidRPr="000415C4" w:rsidRDefault="00243AA6" w:rsidP="00243AA6">
      <w:pPr>
        <w:spacing w:line="276" w:lineRule="auto"/>
        <w:jc w:val="both"/>
      </w:pPr>
      <w:r w:rsidRPr="000415C4">
        <w:t>38-400 Krosno, ul. Korczyńska 57</w:t>
      </w:r>
    </w:p>
    <w:p w:rsidR="00243AA6" w:rsidRPr="000415C4" w:rsidRDefault="00243AA6" w:rsidP="00243AA6">
      <w:pPr>
        <w:spacing w:line="276" w:lineRule="auto"/>
        <w:jc w:val="both"/>
      </w:pPr>
      <w:r w:rsidRPr="000415C4">
        <w:t>Dział zamówień publicznych i zaopatrzenia</w:t>
      </w:r>
    </w:p>
    <w:p w:rsidR="00243AA6" w:rsidRPr="000415C4" w:rsidRDefault="00243AA6" w:rsidP="00243AA6">
      <w:pPr>
        <w:spacing w:line="276" w:lineRule="auto"/>
        <w:jc w:val="both"/>
      </w:pPr>
      <w:r w:rsidRPr="000415C4">
        <w:t xml:space="preserve">Tel. 13-43-78-215 , 13-43-78-497 </w:t>
      </w:r>
    </w:p>
    <w:p w:rsidR="00243AA6" w:rsidRPr="000415C4" w:rsidRDefault="00243AA6" w:rsidP="00243AA6">
      <w:pPr>
        <w:spacing w:line="276" w:lineRule="auto"/>
        <w:jc w:val="both"/>
      </w:pPr>
      <w:r w:rsidRPr="000415C4">
        <w:t xml:space="preserve">NIP 684-21-20-222, Regon 000308620 </w:t>
      </w:r>
    </w:p>
    <w:p w:rsidR="00243AA6" w:rsidRPr="000415C4" w:rsidRDefault="00243AA6" w:rsidP="00243AA6">
      <w:pPr>
        <w:spacing w:line="276" w:lineRule="auto"/>
        <w:jc w:val="both"/>
      </w:pPr>
    </w:p>
    <w:p w:rsidR="00243AA6" w:rsidRPr="000415C4" w:rsidRDefault="00243AA6" w:rsidP="00243AA6">
      <w:pPr>
        <w:spacing w:line="276" w:lineRule="auto"/>
        <w:jc w:val="right"/>
      </w:pPr>
      <w:r w:rsidRPr="000415C4">
        <w:t xml:space="preserve">Krosno, dnia </w:t>
      </w:r>
      <w:r w:rsidR="00821B5E">
        <w:t>19</w:t>
      </w:r>
      <w:r w:rsidRPr="000415C4">
        <w:t>.0</w:t>
      </w:r>
      <w:r>
        <w:t>4</w:t>
      </w:r>
      <w:r w:rsidRPr="000415C4">
        <w:t>.2016</w:t>
      </w:r>
    </w:p>
    <w:p w:rsidR="00243AA6" w:rsidRPr="000415C4" w:rsidRDefault="00243AA6" w:rsidP="00243AA6">
      <w:pPr>
        <w:spacing w:line="276" w:lineRule="auto"/>
        <w:ind w:left="4248"/>
        <w:jc w:val="both"/>
      </w:pPr>
    </w:p>
    <w:p w:rsidR="00243AA6" w:rsidRPr="000415C4" w:rsidRDefault="00243AA6" w:rsidP="00243AA6">
      <w:pPr>
        <w:spacing w:line="276" w:lineRule="auto"/>
        <w:ind w:left="4248"/>
        <w:jc w:val="both"/>
      </w:pPr>
      <w:r w:rsidRPr="000415C4">
        <w:t xml:space="preserve">Do wszystkich uczestników postępowania </w:t>
      </w:r>
    </w:p>
    <w:p w:rsidR="00243AA6" w:rsidRPr="000415C4" w:rsidRDefault="00243AA6" w:rsidP="00243AA6">
      <w:pPr>
        <w:spacing w:line="276" w:lineRule="auto"/>
        <w:jc w:val="both"/>
      </w:pPr>
      <w:r w:rsidRPr="000415C4">
        <w:t xml:space="preserve"> </w:t>
      </w:r>
      <w:r w:rsidRPr="000415C4">
        <w:tab/>
      </w:r>
      <w:r w:rsidRPr="000415C4">
        <w:tab/>
      </w:r>
      <w:r w:rsidRPr="000415C4">
        <w:tab/>
      </w:r>
      <w:r w:rsidRPr="000415C4">
        <w:tab/>
      </w:r>
      <w:r w:rsidRPr="000415C4">
        <w:tab/>
      </w:r>
      <w:r w:rsidRPr="000415C4">
        <w:tab/>
        <w:t xml:space="preserve"> (</w:t>
      </w:r>
      <w:hyperlink r:id="rId6" w:history="1">
        <w:r w:rsidRPr="000415C4">
          <w:rPr>
            <w:rStyle w:val="Hipercze"/>
          </w:rPr>
          <w:t>www.krosno.med.pl</w:t>
        </w:r>
      </w:hyperlink>
      <w:r w:rsidRPr="000415C4">
        <w:t>)</w:t>
      </w:r>
    </w:p>
    <w:p w:rsidR="00243AA6" w:rsidRPr="000415C4" w:rsidRDefault="00243AA6" w:rsidP="00243AA6">
      <w:pPr>
        <w:spacing w:line="276" w:lineRule="auto"/>
        <w:jc w:val="both"/>
      </w:pPr>
    </w:p>
    <w:p w:rsidR="00203897" w:rsidRPr="00741C9E" w:rsidRDefault="00243AA6" w:rsidP="00741C9E">
      <w:pPr>
        <w:spacing w:line="360" w:lineRule="auto"/>
        <w:jc w:val="both"/>
      </w:pPr>
      <w:r w:rsidRPr="000415C4">
        <w:t>Zawiadomienie o udzieleniu wyjaśnień na zapytania wykonawców w postepowaniu na</w:t>
      </w:r>
      <w:r w:rsidRPr="007C5D8E">
        <w:t xml:space="preserve"> </w:t>
      </w:r>
      <w:r>
        <w:t>zakup i dostawę : zestawów do szycia łękotki , implantów  do zespoleń  w obrębie kręgosłupa, systemu małoinwazyjnej  stabilizacji  kręgosłupa, stabilizatora  zewnętrznego , endoprotezy całkowitej stawu biodrowego , protezy głowy  kości  promieniowej, biomateriałów  i systemy  do pozyskiwania przeszczepów  własnych , endoprotez stawu  biodrowego,  endoprotez stawu kolanowego, materiałów do art</w:t>
      </w:r>
      <w:r w:rsidR="0087455B">
        <w:t>ro</w:t>
      </w:r>
      <w:r>
        <w:t xml:space="preserve">skopii, protez  </w:t>
      </w:r>
      <w:proofErr w:type="spellStart"/>
      <w:r>
        <w:t>przynasadowych</w:t>
      </w:r>
      <w:proofErr w:type="spellEnd"/>
      <w:r>
        <w:t xml:space="preserve">  i bipolarnych</w:t>
      </w:r>
      <w:r w:rsidRPr="000415C4">
        <w:t>, nr postepowania</w:t>
      </w:r>
      <w:r>
        <w:t xml:space="preserve"> EZ/215/28/2016</w:t>
      </w:r>
    </w:p>
    <w:p w:rsidR="00203897" w:rsidRPr="00203897" w:rsidRDefault="00203897" w:rsidP="00203897">
      <w:pPr>
        <w:jc w:val="both"/>
        <w:rPr>
          <w:b/>
          <w:u w:val="single"/>
        </w:rPr>
      </w:pPr>
    </w:p>
    <w:p w:rsidR="00203897" w:rsidRPr="00203897" w:rsidRDefault="00203897" w:rsidP="00203897">
      <w:pPr>
        <w:jc w:val="both"/>
        <w:rPr>
          <w:b/>
          <w:u w:val="single"/>
        </w:rPr>
      </w:pPr>
    </w:p>
    <w:p w:rsidR="004560A5" w:rsidRPr="003D60A9" w:rsidRDefault="004560A5" w:rsidP="004560A5">
      <w:pPr>
        <w:ind w:left="1418" w:hanging="1418"/>
        <w:jc w:val="both"/>
      </w:pPr>
    </w:p>
    <w:p w:rsidR="004560A5" w:rsidRPr="004560A5" w:rsidRDefault="004560A5" w:rsidP="004560A5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Pytanie nr 1. Dot. Pakietu 6. </w:t>
      </w:r>
      <w:r w:rsidRPr="004560A5">
        <w:rPr>
          <w:sz w:val="22"/>
          <w:szCs w:val="22"/>
        </w:rPr>
        <w:t>Czy Zamawiający odstąpi od wymogu i wyrazi zgodę na wyłączenie pozycji „</w:t>
      </w:r>
      <w:r w:rsidRPr="004560A5">
        <w:rPr>
          <w:color w:val="000000"/>
          <w:sz w:val="22"/>
          <w:szCs w:val="22"/>
        </w:rPr>
        <w:t xml:space="preserve">Program informatyczny do planowania kompatybilnych z </w:t>
      </w:r>
      <w:proofErr w:type="spellStart"/>
      <w:r w:rsidRPr="004560A5">
        <w:rPr>
          <w:color w:val="000000"/>
          <w:sz w:val="22"/>
          <w:szCs w:val="22"/>
        </w:rPr>
        <w:t>Exhibeon</w:t>
      </w:r>
      <w:proofErr w:type="spellEnd"/>
      <w:r w:rsidRPr="004560A5">
        <w:rPr>
          <w:color w:val="000000"/>
          <w:sz w:val="22"/>
          <w:szCs w:val="22"/>
        </w:rPr>
        <w:t>” z pakietu numer 6?</w:t>
      </w:r>
    </w:p>
    <w:p w:rsidR="004560A5" w:rsidRPr="007A645D" w:rsidRDefault="004560A5" w:rsidP="004560A5">
      <w:pPr>
        <w:jc w:val="both"/>
        <w:rPr>
          <w:b/>
          <w:color w:val="000000"/>
          <w:sz w:val="22"/>
          <w:szCs w:val="22"/>
        </w:rPr>
      </w:pPr>
      <w:r w:rsidRPr="007A645D">
        <w:rPr>
          <w:b/>
          <w:color w:val="000000"/>
          <w:sz w:val="22"/>
          <w:szCs w:val="22"/>
        </w:rPr>
        <w:t>Odpowiedź:</w:t>
      </w:r>
      <w:r w:rsidR="007A645D">
        <w:rPr>
          <w:b/>
          <w:color w:val="000000"/>
          <w:sz w:val="22"/>
          <w:szCs w:val="22"/>
        </w:rPr>
        <w:t xml:space="preserve"> Tak Zamawiający wykreśla punkt X z pakietu 6- program informatyczny do planowania kompatybilnych z </w:t>
      </w:r>
      <w:proofErr w:type="spellStart"/>
      <w:r w:rsidR="007A645D">
        <w:rPr>
          <w:b/>
          <w:color w:val="000000"/>
          <w:sz w:val="22"/>
          <w:szCs w:val="22"/>
        </w:rPr>
        <w:t>Exhibeon</w:t>
      </w:r>
      <w:proofErr w:type="spellEnd"/>
      <w:r w:rsidR="007A645D">
        <w:rPr>
          <w:b/>
          <w:color w:val="000000"/>
          <w:sz w:val="22"/>
          <w:szCs w:val="22"/>
        </w:rPr>
        <w:t>.</w:t>
      </w:r>
      <w:bookmarkStart w:id="0" w:name="_GoBack"/>
      <w:bookmarkEnd w:id="0"/>
    </w:p>
    <w:p w:rsidR="004560A5" w:rsidRPr="004560A5" w:rsidRDefault="004560A5" w:rsidP="004560A5">
      <w:pPr>
        <w:jc w:val="both"/>
        <w:rPr>
          <w:color w:val="000000"/>
          <w:sz w:val="22"/>
          <w:szCs w:val="22"/>
        </w:rPr>
      </w:pPr>
    </w:p>
    <w:p w:rsidR="004560A5" w:rsidRPr="004560A5" w:rsidRDefault="004560A5" w:rsidP="004560A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Pytanie nr. 2 dot. Pakietu 6. </w:t>
      </w:r>
      <w:r w:rsidRPr="004560A5">
        <w:rPr>
          <w:color w:val="000000"/>
          <w:sz w:val="22"/>
          <w:szCs w:val="22"/>
        </w:rPr>
        <w:t>Czy Zamawiający wymaga wyceny pozycji „Togi ochronne sterylne  szt.10” ?</w:t>
      </w:r>
    </w:p>
    <w:p w:rsidR="004560A5" w:rsidRDefault="004560A5" w:rsidP="004560A5">
      <w:pPr>
        <w:jc w:val="both"/>
        <w:rPr>
          <w:color w:val="000000"/>
        </w:rPr>
      </w:pPr>
      <w:r w:rsidRPr="007A645D">
        <w:rPr>
          <w:b/>
          <w:color w:val="000000"/>
        </w:rPr>
        <w:t>Odpowiedź:</w:t>
      </w:r>
      <w:r w:rsidR="007A645D">
        <w:rPr>
          <w:color w:val="000000"/>
        </w:rPr>
        <w:t xml:space="preserve"> </w:t>
      </w:r>
      <w:r w:rsidR="007A645D">
        <w:rPr>
          <w:b/>
          <w:color w:val="000000"/>
        </w:rPr>
        <w:t xml:space="preserve">Tak, </w:t>
      </w:r>
      <w:r w:rsidR="007A645D" w:rsidRPr="007A645D">
        <w:rPr>
          <w:b/>
          <w:color w:val="000000"/>
        </w:rPr>
        <w:t xml:space="preserve"> Zamawiający wymaga.</w:t>
      </w:r>
    </w:p>
    <w:p w:rsidR="004560A5" w:rsidRPr="004560A5" w:rsidRDefault="004560A5" w:rsidP="004560A5">
      <w:pPr>
        <w:jc w:val="both"/>
        <w:rPr>
          <w:color w:val="000000"/>
        </w:rPr>
      </w:pPr>
    </w:p>
    <w:p w:rsidR="004F10FB" w:rsidRDefault="007A64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645D" w:rsidRDefault="007A64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645D" w:rsidRPr="007A645D" w:rsidRDefault="007A645D" w:rsidP="007A645D">
      <w:pPr>
        <w:ind w:left="6372" w:firstLine="708"/>
      </w:pPr>
      <w:r w:rsidRPr="007A645D">
        <w:t>Z poważaniem</w:t>
      </w:r>
    </w:p>
    <w:sectPr w:rsidR="007A645D" w:rsidRPr="007A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04881"/>
    <w:multiLevelType w:val="hybridMultilevel"/>
    <w:tmpl w:val="8222C33C"/>
    <w:lvl w:ilvl="0" w:tplc="B0A2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B209E"/>
    <w:multiLevelType w:val="hybridMultilevel"/>
    <w:tmpl w:val="21006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97"/>
    <w:rsid w:val="000C668C"/>
    <w:rsid w:val="000E65EE"/>
    <w:rsid w:val="00173A21"/>
    <w:rsid w:val="00203897"/>
    <w:rsid w:val="00243AA6"/>
    <w:rsid w:val="003D7B8A"/>
    <w:rsid w:val="003E5B60"/>
    <w:rsid w:val="004560A5"/>
    <w:rsid w:val="004F10FB"/>
    <w:rsid w:val="00605FB8"/>
    <w:rsid w:val="00690919"/>
    <w:rsid w:val="00741C9E"/>
    <w:rsid w:val="007A645D"/>
    <w:rsid w:val="00821B5E"/>
    <w:rsid w:val="0087455B"/>
    <w:rsid w:val="00B81B0D"/>
    <w:rsid w:val="00EB6274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03897"/>
    <w:pPr>
      <w:overflowPunct w:val="0"/>
      <w:autoSpaceDE w:val="0"/>
      <w:autoSpaceDN w:val="0"/>
      <w:adjustRightInd w:val="0"/>
      <w:jc w:val="both"/>
    </w:pPr>
    <w:rPr>
      <w:rFonts w:ascii="Arial" w:eastAsia="MS Mincho" w:hAnsi="Arial"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203897"/>
    <w:pPr>
      <w:ind w:left="708"/>
    </w:pPr>
  </w:style>
  <w:style w:type="character" w:styleId="Hipercze">
    <w:name w:val="Hyperlink"/>
    <w:semiHidden/>
    <w:rsid w:val="00243A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C9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4560A5"/>
    <w:pPr>
      <w:widowControl w:val="0"/>
      <w:suppressAutoHyphens/>
      <w:jc w:val="center"/>
    </w:pPr>
    <w:rPr>
      <w:b/>
      <w:sz w:val="40"/>
      <w:szCs w:val="40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03897"/>
    <w:pPr>
      <w:overflowPunct w:val="0"/>
      <w:autoSpaceDE w:val="0"/>
      <w:autoSpaceDN w:val="0"/>
      <w:adjustRightInd w:val="0"/>
      <w:jc w:val="both"/>
    </w:pPr>
    <w:rPr>
      <w:rFonts w:ascii="Arial" w:eastAsia="MS Mincho" w:hAnsi="Arial"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203897"/>
    <w:pPr>
      <w:ind w:left="708"/>
    </w:pPr>
  </w:style>
  <w:style w:type="character" w:styleId="Hipercze">
    <w:name w:val="Hyperlink"/>
    <w:semiHidden/>
    <w:rsid w:val="00243A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C9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4560A5"/>
    <w:pPr>
      <w:widowControl w:val="0"/>
      <w:suppressAutoHyphens/>
      <w:jc w:val="center"/>
    </w:pPr>
    <w:rPr>
      <w:b/>
      <w:sz w:val="40"/>
      <w:szCs w:val="4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nowakd</cp:lastModifiedBy>
  <cp:revision>3</cp:revision>
  <cp:lastPrinted>2016-04-19T11:42:00Z</cp:lastPrinted>
  <dcterms:created xsi:type="dcterms:W3CDTF">2016-04-19T10:05:00Z</dcterms:created>
  <dcterms:modified xsi:type="dcterms:W3CDTF">2016-04-19T12:19:00Z</dcterms:modified>
</cp:coreProperties>
</file>