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Pakiet nr 2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tbl>
      <w:tblPr>
        <w:tblW w:w="149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80"/>
        <w:gridCol w:w="2768"/>
        <w:gridCol w:w="1984"/>
        <w:gridCol w:w="1276"/>
        <w:gridCol w:w="851"/>
        <w:gridCol w:w="1417"/>
        <w:gridCol w:w="992"/>
        <w:gridCol w:w="1332"/>
      </w:tblGrid>
      <w:tr w:rsidR="004E3DBD" w:rsidTr="002255C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przedmiotu zamówienia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</w:t>
            </w:r>
          </w:p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sztukach)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Producent, nr katalogowy, który będzie używany do fakturowania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ind w:right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DIALIZY CYTRYNIANIOWEJ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CVVHD </w:t>
            </w:r>
            <w:proofErr w:type="spellStart"/>
            <w:r>
              <w:rPr>
                <w:sz w:val="20"/>
                <w:szCs w:val="20"/>
              </w:rPr>
              <w:t>CiCa</w:t>
            </w:r>
            <w:proofErr w:type="spellEnd"/>
            <w:r>
              <w:rPr>
                <w:sz w:val="20"/>
                <w:szCs w:val="20"/>
              </w:rPr>
              <w:t xml:space="preserve"> NR KAT. 5039011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DIALISATE CICA K2 LUB K4 5L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ROZDZIELACZ 2X4 NR KAT. 5046131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WOREK NA FILTRAT 10L NR KAT. 50229011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CYTRYNIAN SODU 4% 15</w:t>
            </w:r>
            <w:r w:rsidR="004E3DBD">
              <w:rPr>
                <w:sz w:val="20"/>
                <w:szCs w:val="20"/>
              </w:rPr>
              <w:t>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WORKI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 w:rsidRPr="005F652F">
              <w:rPr>
                <w:sz w:val="20"/>
                <w:szCs w:val="20"/>
                <w:lang w:val="en-US"/>
              </w:rPr>
              <w:t xml:space="preserve">MULTIFILTRATE – KIT CVVHD </w:t>
            </w:r>
            <w:proofErr w:type="spellStart"/>
            <w:r w:rsidRPr="005F652F">
              <w:rPr>
                <w:sz w:val="20"/>
                <w:szCs w:val="20"/>
                <w:lang w:val="en-US"/>
              </w:rPr>
              <w:t>CiCa</w:t>
            </w:r>
            <w:proofErr w:type="spellEnd"/>
            <w:r w:rsidRPr="005F652F">
              <w:rPr>
                <w:sz w:val="20"/>
                <w:szCs w:val="20"/>
                <w:lang w:val="en-US"/>
              </w:rPr>
              <w:t xml:space="preserve"> EMiC2 NR KAT. </w:t>
            </w:r>
            <w:r>
              <w:rPr>
                <w:sz w:val="20"/>
                <w:szCs w:val="20"/>
              </w:rPr>
              <w:t xml:space="preserve">F00001172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494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SPRZĘT DO HEMODIAFILTRACJI HEPARYNOWEJ</w:t>
            </w:r>
          </w:p>
          <w:p w:rsidR="004E3DBD" w:rsidRDefault="004E3DBD" w:rsidP="002255C3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MULTIFILTRATE-KIT 4 CVVHDF NR KAT. 5038931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ROZTWÓR DO HEMOFILTRACJI Z ZAWARTOŚCIĄ POTASU 0,2,3 LUB 4 MMOL/L MULTIBIC W WORKACH A 5000ML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ED6FC5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4E3DBD">
              <w:rPr>
                <w:sz w:val="20"/>
                <w:szCs w:val="20"/>
              </w:rPr>
              <w:t xml:space="preserve"> WORKÓW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STRZYKAWKA TERMO 50ML NR KAT. ST50POTE </w:t>
            </w:r>
            <w:proofErr w:type="spellStart"/>
            <w:r>
              <w:rPr>
                <w:sz w:val="20"/>
                <w:szCs w:val="20"/>
              </w:rPr>
              <w:t>Fresenius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Care</w:t>
            </w:r>
            <w:proofErr w:type="spellEnd"/>
            <w:r>
              <w:rPr>
                <w:sz w:val="20"/>
                <w:szCs w:val="20"/>
              </w:rPr>
              <w:t xml:space="preserve"> Polska S.A. lub równoważny*</w:t>
            </w:r>
          </w:p>
        </w:tc>
        <w:tc>
          <w:tcPr>
            <w:tcW w:w="27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SZTUK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4E3DBD" w:rsidTr="002255C3">
        <w:tc>
          <w:tcPr>
            <w:tcW w:w="11199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E3DBD" w:rsidRDefault="004E3DBD" w:rsidP="002255C3">
            <w:pPr>
              <w:pStyle w:val="Zawartotabeli"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DBD" w:rsidRDefault="004E3DBD" w:rsidP="002255C3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  <w:lang w:eastAsia="ar-SA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b w:val="0"/>
          <w:bCs/>
          <w:sz w:val="20"/>
        </w:rPr>
        <w:t xml:space="preserve"> * </w:t>
      </w:r>
      <w:r>
        <w:rPr>
          <w:rFonts w:ascii="Times New Roman" w:hAnsi="Times New Roman"/>
          <w:b w:val="0"/>
          <w:sz w:val="20"/>
        </w:rPr>
        <w:t>Zamawiający dopuszcza składanie ofert równoważnych – synonimów danych pozycji opisu przedmiotu zamówienia z warunkiem gwarancji takiego samego składu chemicznego, tej samej substancji aktywnej, tej samej dawki i postaci, uwalnianej In vitro z taką samą szybkością i w tym samym stopniu, jak produkt oryginalny /zgodnie z def. Prof. J. Spławińskiego – „Receptariusz szpitalny” Oficyna Wydawnicza UNIMED 1998 r. /. W tej pozycji należy wówczas podać odpowiednią nazwę handlową.</w:t>
      </w: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</w:p>
    <w:p w:rsidR="004E3DBD" w:rsidRDefault="004E3DBD" w:rsidP="004E3DBD">
      <w:pPr>
        <w:pStyle w:val="Tekstpodstawowywcity21"/>
        <w:ind w:left="0" w:firstLine="0"/>
        <w:rPr>
          <w:rFonts w:ascii="Times New Roman" w:hAnsi="Times New Roman"/>
          <w:b w:val="0"/>
          <w:color w:val="000000"/>
          <w:sz w:val="20"/>
        </w:rPr>
      </w:pPr>
      <w:r>
        <w:rPr>
          <w:rFonts w:ascii="Times New Roman" w:hAnsi="Times New Roman"/>
          <w:b w:val="0"/>
          <w:color w:val="000000"/>
          <w:sz w:val="20"/>
          <w:highlight w:val="yellow"/>
        </w:rPr>
        <w:t>W przypadku zaproponowania zamiennika produktu oryginalnego podanego w pakiecie Zamawiający żąda przedstawienia (poprzez dołączenie do oferty) karty charakterystyki tegoż zamiennika, z której powinno wynikać, iż zamiennik ten posiada takie same wskazania do stosowania, co wymagany przez Zamawiającego produkt oryginalny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  <w:r>
        <w:rPr>
          <w:rFonts w:ascii="Times New Roman" w:hAnsi="Times New Roman"/>
          <w:b w:val="0"/>
          <w:color w:val="000000"/>
          <w:sz w:val="20"/>
          <w:highlight w:val="yellow"/>
        </w:rPr>
        <w:t>oraz taką samą drogę podania.</w:t>
      </w:r>
      <w:r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tabs>
          <w:tab w:val="left" w:pos="1440"/>
        </w:tabs>
        <w:rPr>
          <w:b/>
          <w:bCs/>
          <w:sz w:val="20"/>
          <w:szCs w:val="20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4E3DBD" w:rsidRDefault="004E3DBD" w:rsidP="004E3DBD">
      <w:pPr>
        <w:rPr>
          <w:b/>
          <w:bCs/>
          <w:sz w:val="26"/>
          <w:szCs w:val="26"/>
        </w:rPr>
      </w:pPr>
    </w:p>
    <w:p w:rsidR="00185AA2" w:rsidRDefault="00185AA2"/>
    <w:sectPr w:rsidR="00185AA2" w:rsidSect="004E3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D"/>
    <w:rsid w:val="00185AA2"/>
    <w:rsid w:val="004E3DBD"/>
    <w:rsid w:val="00AC7981"/>
    <w:rsid w:val="00C53D16"/>
    <w:rsid w:val="00E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AD9EB-10AD-49FE-9368-15280B51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D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3DBD"/>
    <w:pPr>
      <w:suppressLineNumbers/>
    </w:pPr>
  </w:style>
  <w:style w:type="paragraph" w:customStyle="1" w:styleId="ZnakZnak1">
    <w:name w:val="Znak Znak1"/>
    <w:basedOn w:val="Normalny"/>
    <w:rsid w:val="004E3DBD"/>
    <w:pPr>
      <w:widowControl/>
      <w:suppressAutoHyphens w:val="0"/>
    </w:pPr>
    <w:rPr>
      <w:rFonts w:ascii="Arial" w:eastAsia="Times New Roman" w:hAnsi="Arial" w:cs="Arial"/>
      <w:kern w:val="0"/>
      <w:lang w:eastAsia="pl-PL"/>
    </w:rPr>
  </w:style>
  <w:style w:type="paragraph" w:customStyle="1" w:styleId="Tekstpodstawowywcity21">
    <w:name w:val="Tekst podstawowy wcięty 21"/>
    <w:basedOn w:val="Normalny"/>
    <w:rsid w:val="004E3DBD"/>
    <w:pPr>
      <w:widowControl/>
      <w:suppressAutoHyphens w:val="0"/>
      <w:ind w:left="426" w:hanging="426"/>
      <w:jc w:val="both"/>
    </w:pPr>
    <w:rPr>
      <w:rFonts w:ascii="Garamond" w:eastAsia="Times New Roman" w:hAnsi="Garamond"/>
      <w:b/>
      <w:kern w:val="0"/>
      <w:position w:val="2"/>
      <w:sz w:val="22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2014-11-17T12:21:00Z</dcterms:created>
  <dcterms:modified xsi:type="dcterms:W3CDTF">2016-12-27T08:30:00Z</dcterms:modified>
</cp:coreProperties>
</file>