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BB" w:rsidRDefault="001D7468" w:rsidP="001D7468">
      <w:pPr>
        <w:ind w:left="5664" w:firstLine="708"/>
        <w:rPr>
          <w:rFonts w:ascii="Calibri" w:eastAsia="Times New Roman" w:hAnsi="Calibri"/>
          <w:b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b/>
          <w:color w:val="000000"/>
        </w:rPr>
        <w:t>Załącznik nr 7 -</w:t>
      </w:r>
      <w:r w:rsidR="00DE6AB0">
        <w:rPr>
          <w:rFonts w:ascii="Calibri" w:eastAsia="Times New Roman" w:hAnsi="Calibri"/>
          <w:b/>
          <w:color w:val="000000"/>
        </w:rPr>
        <w:t>Pakiet III</w:t>
      </w:r>
    </w:p>
    <w:p w:rsidR="00E00342" w:rsidRDefault="00E00342" w:rsidP="00E00342">
      <w:pPr>
        <w:ind w:left="7080" w:firstLine="708"/>
        <w:rPr>
          <w:rFonts w:ascii="Calibri" w:eastAsia="Times New Roman" w:hAnsi="Calibri"/>
          <w:b/>
          <w:color w:val="000000"/>
        </w:rPr>
      </w:pPr>
    </w:p>
    <w:p w:rsidR="00FA70DE" w:rsidRPr="00AF7D57" w:rsidRDefault="00AF7D57" w:rsidP="00E33AD6">
      <w:pPr>
        <w:jc w:val="center"/>
        <w:rPr>
          <w:rFonts w:ascii="Calibri" w:eastAsia="Times New Roman" w:hAnsi="Calibri"/>
          <w:b/>
          <w:color w:val="000000"/>
        </w:rPr>
      </w:pPr>
      <w:r w:rsidRPr="00AF7D57">
        <w:rPr>
          <w:rFonts w:ascii="Calibri" w:eastAsia="Times New Roman" w:hAnsi="Calibri"/>
          <w:b/>
          <w:color w:val="000000"/>
        </w:rPr>
        <w:t xml:space="preserve">Wykaz drzwi </w:t>
      </w:r>
      <w:r w:rsidR="00E26DEC" w:rsidRPr="00AF7D57">
        <w:rPr>
          <w:rFonts w:ascii="Calibri" w:eastAsia="Times New Roman" w:hAnsi="Calibri"/>
          <w:b/>
          <w:color w:val="000000"/>
        </w:rPr>
        <w:t>o następujących parametrach:</w:t>
      </w:r>
    </w:p>
    <w:p w:rsidR="00FA70DE" w:rsidRDefault="00FA70DE" w:rsidP="007F0C37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1. Drzwi pełne, płycinowe, </w:t>
      </w:r>
      <w:r w:rsidR="008913AD">
        <w:rPr>
          <w:rFonts w:ascii="Calibri" w:eastAsia="Times New Roman" w:hAnsi="Calibri"/>
          <w:color w:val="000000"/>
        </w:rPr>
        <w:t xml:space="preserve"> malowane w kolorze białym</w:t>
      </w:r>
      <w:r>
        <w:rPr>
          <w:rFonts w:ascii="Calibri" w:eastAsia="Times New Roman" w:hAnsi="Calibri"/>
          <w:color w:val="000000"/>
        </w:rPr>
        <w:t>,</w:t>
      </w:r>
      <w:r w:rsidR="008913AD">
        <w:rPr>
          <w:rFonts w:ascii="Calibri" w:eastAsia="Times New Roman" w:hAnsi="Calibri"/>
          <w:color w:val="000000"/>
        </w:rPr>
        <w:t xml:space="preserve"> ościeżnica stalowa standardowa,</w:t>
      </w:r>
      <w:r>
        <w:rPr>
          <w:rFonts w:ascii="Calibri" w:eastAsia="Times New Roman" w:hAnsi="Calibri"/>
          <w:color w:val="000000"/>
        </w:rPr>
        <w:t xml:space="preserve"> klamka </w:t>
      </w:r>
      <w:r w:rsidR="008913AD"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t>z szyldem i zamkiem standardowym i wkładka bębenkową, wymiar w św</w:t>
      </w:r>
      <w:r w:rsidR="004D2856">
        <w:rPr>
          <w:rFonts w:ascii="Calibri" w:eastAsia="Times New Roman" w:hAnsi="Calibri"/>
          <w:color w:val="000000"/>
        </w:rPr>
        <w:t>ietle 90/200 cm – ilość</w:t>
      </w:r>
      <w:r w:rsidR="00E34EAA">
        <w:rPr>
          <w:rFonts w:ascii="Calibri" w:eastAsia="Times New Roman" w:hAnsi="Calibri"/>
          <w:color w:val="000000"/>
        </w:rPr>
        <w:t xml:space="preserve"> sztuk =14</w:t>
      </w:r>
      <w:r w:rsidR="008913AD">
        <w:rPr>
          <w:rFonts w:ascii="Calibri" w:eastAsia="Times New Roman" w:hAnsi="Calibri"/>
          <w:color w:val="000000"/>
        </w:rPr>
        <w:t xml:space="preserve">, </w:t>
      </w:r>
      <w:r w:rsidR="00E25C6A">
        <w:rPr>
          <w:rFonts w:ascii="Calibri" w:eastAsia="Times New Roman" w:hAnsi="Calibri"/>
          <w:color w:val="000000"/>
        </w:rPr>
        <w:t xml:space="preserve"> </w:t>
      </w:r>
      <w:r w:rsidR="008913AD">
        <w:rPr>
          <w:rFonts w:ascii="Calibri" w:eastAsia="Times New Roman" w:hAnsi="Calibri"/>
          <w:color w:val="000000"/>
        </w:rPr>
        <w:t xml:space="preserve">w tym: </w:t>
      </w:r>
      <w:r w:rsidR="00E34EAA">
        <w:rPr>
          <w:rFonts w:ascii="Calibri" w:eastAsia="Times New Roman" w:hAnsi="Calibri"/>
          <w:color w:val="000000"/>
        </w:rPr>
        <w:t xml:space="preserve"> P-8 </w:t>
      </w:r>
      <w:r w:rsidR="008913AD">
        <w:rPr>
          <w:rFonts w:ascii="Calibri" w:eastAsia="Times New Roman" w:hAnsi="Calibri"/>
          <w:color w:val="000000"/>
        </w:rPr>
        <w:t>szt., L-6 szt.</w:t>
      </w:r>
    </w:p>
    <w:p w:rsidR="00E25C6A" w:rsidRDefault="00FA70DE" w:rsidP="007F0C37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2. Drzwi łazienkowe przeszklone (przeszklenie o wym. 50/40cm), płycinowe, </w:t>
      </w:r>
      <w:r w:rsidR="008913AD">
        <w:rPr>
          <w:rFonts w:ascii="Calibri" w:eastAsia="Times New Roman" w:hAnsi="Calibri"/>
          <w:color w:val="000000"/>
        </w:rPr>
        <w:t>malowane w kolorze białym</w:t>
      </w:r>
      <w:r>
        <w:rPr>
          <w:rFonts w:ascii="Calibri" w:eastAsia="Times New Roman" w:hAnsi="Calibri"/>
          <w:color w:val="000000"/>
        </w:rPr>
        <w:t>, skrzydło z podcięciem napowietrzającym, ościeżnica stalowa standardowa , klamka z szyldem i zamkiem łazienkowym, wymiar w św</w:t>
      </w:r>
      <w:r w:rsidR="00E25C6A">
        <w:rPr>
          <w:rFonts w:ascii="Calibri" w:eastAsia="Times New Roman" w:hAnsi="Calibri"/>
          <w:color w:val="000000"/>
        </w:rPr>
        <w:t>ietle</w:t>
      </w:r>
      <w:r w:rsidR="00167223">
        <w:rPr>
          <w:rFonts w:ascii="Calibri" w:eastAsia="Times New Roman" w:hAnsi="Calibri"/>
          <w:color w:val="000000"/>
        </w:rPr>
        <w:t xml:space="preserve"> 90/200 cm – ilość sztuk =3</w:t>
      </w:r>
      <w:r w:rsidR="00E25C6A">
        <w:rPr>
          <w:rFonts w:ascii="Calibri" w:eastAsia="Times New Roman" w:hAnsi="Calibri"/>
          <w:color w:val="000000"/>
        </w:rPr>
        <w:t>, w tym : L- 3 szt.</w:t>
      </w:r>
    </w:p>
    <w:p w:rsidR="00FA70DE" w:rsidRDefault="00FA70DE" w:rsidP="007F0C37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3. Drzwi pełne, płycinowe, </w:t>
      </w:r>
      <w:r w:rsidR="004D2856">
        <w:rPr>
          <w:rFonts w:ascii="Calibri" w:eastAsia="Times New Roman" w:hAnsi="Calibri"/>
          <w:color w:val="000000"/>
        </w:rPr>
        <w:t xml:space="preserve">malowane w kolorze </w:t>
      </w:r>
      <w:r w:rsidR="00E25C6A">
        <w:rPr>
          <w:rFonts w:ascii="Calibri" w:eastAsia="Times New Roman" w:hAnsi="Calibri"/>
          <w:color w:val="000000"/>
        </w:rPr>
        <w:t xml:space="preserve"> białym</w:t>
      </w:r>
      <w:r>
        <w:rPr>
          <w:rFonts w:ascii="Calibri" w:eastAsia="Times New Roman" w:hAnsi="Calibri"/>
          <w:color w:val="000000"/>
        </w:rPr>
        <w:t>,</w:t>
      </w:r>
      <w:r w:rsidR="00E25C6A">
        <w:rPr>
          <w:rFonts w:ascii="Calibri" w:eastAsia="Times New Roman" w:hAnsi="Calibri"/>
          <w:color w:val="000000"/>
        </w:rPr>
        <w:t xml:space="preserve"> ościeżnica stalowa standardowa</w:t>
      </w:r>
      <w:r>
        <w:rPr>
          <w:rFonts w:ascii="Calibri" w:eastAsia="Times New Roman" w:hAnsi="Calibri"/>
          <w:color w:val="000000"/>
        </w:rPr>
        <w:t xml:space="preserve">, klamka </w:t>
      </w:r>
      <w:r w:rsidR="00E25C6A">
        <w:rPr>
          <w:rFonts w:ascii="Calibri" w:eastAsia="Times New Roman" w:hAnsi="Calibri"/>
          <w:color w:val="000000"/>
        </w:rPr>
        <w:t xml:space="preserve">   </w:t>
      </w:r>
      <w:r w:rsidR="00E25C6A"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t>z szyldem i zamkiem standardowym i wkładka bębenkową, wymiar w świet</w:t>
      </w:r>
      <w:r w:rsidR="004D2856">
        <w:rPr>
          <w:rFonts w:ascii="Calibri" w:eastAsia="Times New Roman" w:hAnsi="Calibri"/>
          <w:color w:val="000000"/>
        </w:rPr>
        <w:t>le 100/200 cm – ilość sztuk = 2</w:t>
      </w:r>
      <w:r w:rsidR="00E34EAA">
        <w:rPr>
          <w:rFonts w:ascii="Calibri" w:eastAsia="Times New Roman" w:hAnsi="Calibri"/>
          <w:color w:val="000000"/>
        </w:rPr>
        <w:t>, w tym: P-1 szt.,  L-1 szt.</w:t>
      </w:r>
    </w:p>
    <w:p w:rsidR="00FA70DE" w:rsidRDefault="00FA70DE" w:rsidP="007F0C37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4. Drzwi pełne, płycinowe, </w:t>
      </w:r>
      <w:r w:rsidR="00B3778B">
        <w:rPr>
          <w:rFonts w:ascii="Calibri" w:eastAsia="Times New Roman" w:hAnsi="Calibri"/>
          <w:color w:val="000000"/>
        </w:rPr>
        <w:t xml:space="preserve">wzmocnione, odporne na uderzenia, </w:t>
      </w:r>
      <w:r w:rsidR="004D2856">
        <w:rPr>
          <w:rFonts w:ascii="Calibri" w:eastAsia="Times New Roman" w:hAnsi="Calibri"/>
          <w:color w:val="000000"/>
        </w:rPr>
        <w:t xml:space="preserve">malowane w kolorze </w:t>
      </w:r>
      <w:r w:rsidR="00095A36">
        <w:rPr>
          <w:rFonts w:ascii="Calibri" w:eastAsia="Times New Roman" w:hAnsi="Calibri"/>
          <w:color w:val="000000"/>
        </w:rPr>
        <w:t xml:space="preserve"> białym</w:t>
      </w:r>
      <w:r>
        <w:rPr>
          <w:rFonts w:ascii="Calibri" w:eastAsia="Times New Roman" w:hAnsi="Calibri"/>
          <w:color w:val="000000"/>
        </w:rPr>
        <w:t>, ościeżnica stalowa standardowa, klamka z szyldem i zamkiem standardowym i wkładka bębenkową, wymiar w świe</w:t>
      </w:r>
      <w:r w:rsidR="004D2856">
        <w:rPr>
          <w:rFonts w:ascii="Calibri" w:eastAsia="Times New Roman" w:hAnsi="Calibri"/>
          <w:color w:val="000000"/>
        </w:rPr>
        <w:t>t</w:t>
      </w:r>
      <w:r w:rsidR="00167223">
        <w:rPr>
          <w:rFonts w:ascii="Calibri" w:eastAsia="Times New Roman" w:hAnsi="Calibri"/>
          <w:color w:val="000000"/>
        </w:rPr>
        <w:t>le 110/200 cm – ilość sztuk = 15, w tym: P-9 szt., L=-6 szt.</w:t>
      </w:r>
    </w:p>
    <w:p w:rsidR="00FA70DE" w:rsidRDefault="00FA70DE" w:rsidP="007F0C37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5. Drzwi łazienkowe przeszklone</w:t>
      </w:r>
      <w:r w:rsidR="00167223"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>(przeszklenie o wym. 50/40cm), płycinowe,</w:t>
      </w:r>
      <w:r w:rsidR="004D2856" w:rsidRPr="004D2856">
        <w:rPr>
          <w:rFonts w:ascii="Calibri" w:eastAsia="Times New Roman" w:hAnsi="Calibri"/>
          <w:color w:val="000000"/>
        </w:rPr>
        <w:t xml:space="preserve"> </w:t>
      </w:r>
      <w:r w:rsidR="00167223">
        <w:rPr>
          <w:rFonts w:ascii="Calibri" w:eastAsia="Times New Roman" w:hAnsi="Calibri"/>
          <w:color w:val="000000"/>
        </w:rPr>
        <w:t>malowane w kolorze białym</w:t>
      </w:r>
      <w:r>
        <w:rPr>
          <w:rFonts w:ascii="Calibri" w:eastAsia="Times New Roman" w:hAnsi="Calibri"/>
          <w:color w:val="000000"/>
        </w:rPr>
        <w:t>, skrzydło z podcięciem napowietrzającym, ościeżnica stalowa standardo</w:t>
      </w:r>
      <w:r w:rsidR="00167223">
        <w:rPr>
          <w:rFonts w:ascii="Calibri" w:eastAsia="Times New Roman" w:hAnsi="Calibri"/>
          <w:color w:val="000000"/>
        </w:rPr>
        <w:t>wa</w:t>
      </w:r>
      <w:r>
        <w:rPr>
          <w:rFonts w:ascii="Calibri" w:eastAsia="Times New Roman" w:hAnsi="Calibri"/>
          <w:color w:val="000000"/>
        </w:rPr>
        <w:t xml:space="preserve">, klamka z szyldem i zamkiem </w:t>
      </w:r>
      <w:r w:rsidR="005E4C2D">
        <w:rPr>
          <w:rFonts w:ascii="Calibri" w:eastAsia="Times New Roman" w:hAnsi="Calibri"/>
          <w:color w:val="000000"/>
        </w:rPr>
        <w:t>łazienkowym, wymiar w świetle 100/200 cm – ilość sztuk = 2</w:t>
      </w:r>
      <w:r w:rsidR="00167223">
        <w:rPr>
          <w:rFonts w:ascii="Calibri" w:eastAsia="Times New Roman" w:hAnsi="Calibri"/>
          <w:color w:val="000000"/>
        </w:rPr>
        <w:t>, w tym: P-1 szt., L-1 szt.</w:t>
      </w:r>
    </w:p>
    <w:p w:rsidR="00167223" w:rsidRDefault="00167223" w:rsidP="00167223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6. Drzwi łazienkowe przeszklone (przeszklenie o wym. 50/40cm), płycinowe,</w:t>
      </w:r>
      <w:r w:rsidRPr="004D2856"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>malowane w kolorze białym, skrzydło z podcięciem napowietrzającym, ościeżnica stalowa standardowa, klamka z szyldem i zamkiem łazienkowym, wymiar w świetle 110/200 cm – ilość sztuk =</w:t>
      </w:r>
      <w:r w:rsidR="009B34BB">
        <w:rPr>
          <w:rFonts w:ascii="Calibri" w:eastAsia="Times New Roman" w:hAnsi="Calibri"/>
          <w:color w:val="000000"/>
        </w:rPr>
        <w:t>1, w tym: P-1 szt</w:t>
      </w:r>
      <w:r>
        <w:rPr>
          <w:rFonts w:ascii="Calibri" w:eastAsia="Times New Roman" w:hAnsi="Calibri"/>
          <w:color w:val="000000"/>
        </w:rPr>
        <w:t>.</w:t>
      </w:r>
    </w:p>
    <w:p w:rsidR="009B34BB" w:rsidRDefault="009B34BB" w:rsidP="007F0C37">
      <w:pPr>
        <w:jc w:val="both"/>
        <w:rPr>
          <w:rFonts w:ascii="Calibri" w:eastAsia="Times New Roman" w:hAnsi="Calibri"/>
          <w:color w:val="000000"/>
        </w:rPr>
      </w:pPr>
    </w:p>
    <w:p w:rsidR="00FA70DE" w:rsidRDefault="00FA70DE" w:rsidP="007F0C37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sectPr w:rsidR="00FA70DE" w:rsidSect="00B9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70DE"/>
    <w:rsid w:val="00095A36"/>
    <w:rsid w:val="00167223"/>
    <w:rsid w:val="001D7468"/>
    <w:rsid w:val="002C21FD"/>
    <w:rsid w:val="004D2856"/>
    <w:rsid w:val="005E3005"/>
    <w:rsid w:val="005E4C2D"/>
    <w:rsid w:val="007F0C37"/>
    <w:rsid w:val="008913AD"/>
    <w:rsid w:val="009B34BB"/>
    <w:rsid w:val="00AF7D57"/>
    <w:rsid w:val="00B3778B"/>
    <w:rsid w:val="00B939B7"/>
    <w:rsid w:val="00CA5101"/>
    <w:rsid w:val="00D256D6"/>
    <w:rsid w:val="00D75E86"/>
    <w:rsid w:val="00DE6AB0"/>
    <w:rsid w:val="00E00342"/>
    <w:rsid w:val="00E25C6A"/>
    <w:rsid w:val="00E26DEC"/>
    <w:rsid w:val="00E33AD6"/>
    <w:rsid w:val="00E34EAA"/>
    <w:rsid w:val="00F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FDF79-4616-4F59-B088-0DBB273A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A70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zamowienia</cp:lastModifiedBy>
  <cp:revision>13</cp:revision>
  <cp:lastPrinted>2018-05-22T07:04:00Z</cp:lastPrinted>
  <dcterms:created xsi:type="dcterms:W3CDTF">2018-04-13T09:49:00Z</dcterms:created>
  <dcterms:modified xsi:type="dcterms:W3CDTF">2018-05-22T07:05:00Z</dcterms:modified>
</cp:coreProperties>
</file>